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2D" w:rsidRPr="003530B2" w:rsidRDefault="00C76A2D" w:rsidP="00C76A2D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bookmarkStart w:id="0" w:name="_GoBack"/>
      <w:bookmarkEnd w:id="0"/>
      <w:r>
        <w:rPr>
          <w:rFonts w:ascii="PT Astra Serif" w:eastAsiaTheme="minorHAnsi" w:hAnsi="PT Astra Serif" w:cstheme="minorBidi"/>
          <w:lang w:eastAsia="en-US"/>
        </w:rPr>
        <w:t>П</w:t>
      </w:r>
      <w:r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C76A2D" w:rsidRPr="003530B2" w:rsidRDefault="00C76A2D" w:rsidP="00C76A2D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C76A2D" w:rsidRPr="005A1B58" w:rsidRDefault="00C76A2D" w:rsidP="00C76A2D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sz w:val="26"/>
          <w:szCs w:val="26"/>
          <w:lang w:eastAsia="en-US"/>
        </w:rPr>
      </w:pPr>
    </w:p>
    <w:p w:rsidR="00C76A2D" w:rsidRPr="00C76A2D" w:rsidRDefault="00C76A2D" w:rsidP="00C76A2D">
      <w:pPr>
        <w:ind w:firstLine="708"/>
        <w:jc w:val="center"/>
        <w:rPr>
          <w:rFonts w:ascii="PT Astra Serif" w:hAnsi="PT Astra Serif"/>
          <w:sz w:val="28"/>
          <w:szCs w:val="28"/>
        </w:rPr>
      </w:pPr>
      <w:r w:rsidRPr="00C76A2D">
        <w:rPr>
          <w:rFonts w:ascii="PT Astra Serif" w:hAnsi="PT Astra Serif"/>
          <w:sz w:val="28"/>
          <w:szCs w:val="28"/>
        </w:rPr>
        <w:t>Сообщение о наличии объектов,</w:t>
      </w:r>
    </w:p>
    <w:p w:rsidR="00C76A2D" w:rsidRPr="00C76A2D" w:rsidRDefault="00C76A2D" w:rsidP="00C76A2D">
      <w:pPr>
        <w:ind w:firstLine="708"/>
        <w:jc w:val="center"/>
        <w:rPr>
          <w:rFonts w:ascii="PT Astra Serif" w:hAnsi="PT Astra Serif"/>
          <w:sz w:val="28"/>
          <w:szCs w:val="28"/>
        </w:rPr>
      </w:pPr>
      <w:r w:rsidRPr="00C76A2D">
        <w:rPr>
          <w:rFonts w:ascii="PT Astra Serif" w:hAnsi="PT Astra Serif"/>
          <w:sz w:val="28"/>
          <w:szCs w:val="28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C76A2D" w:rsidRPr="00C76A2D" w:rsidRDefault="00C76A2D" w:rsidP="00C76A2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C76A2D" w:rsidRPr="00C76A2D" w:rsidRDefault="00C76A2D" w:rsidP="00C76A2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76A2D">
        <w:rPr>
          <w:rFonts w:ascii="PT Astra Serif" w:hAnsi="PT Astra Serif"/>
          <w:sz w:val="28"/>
          <w:szCs w:val="28"/>
        </w:rPr>
        <w:t>В соответствии с п. 2.3.4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Советскому территориальному округу просит Вас сообщить, о наличии зарегистрированных объектов:</w:t>
      </w:r>
    </w:p>
    <w:p w:rsidR="00C76A2D" w:rsidRDefault="00C76A2D" w:rsidP="00C76A2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30D0D">
        <w:rPr>
          <w:rFonts w:ascii="PT Astra Serif" w:hAnsi="PT Astra Serif"/>
          <w:sz w:val="28"/>
          <w:szCs w:val="28"/>
        </w:rPr>
        <w:t xml:space="preserve">1) комплекс тренажеров для </w:t>
      </w:r>
      <w:proofErr w:type="gramStart"/>
      <w:r w:rsidRPr="00430D0D">
        <w:rPr>
          <w:rFonts w:ascii="PT Astra Serif" w:hAnsi="PT Astra Serif"/>
          <w:sz w:val="28"/>
          <w:szCs w:val="28"/>
        </w:rPr>
        <w:t>воркаута  состоящий</w:t>
      </w:r>
      <w:proofErr w:type="gramEnd"/>
      <w:r w:rsidRPr="00430D0D">
        <w:rPr>
          <w:rFonts w:ascii="PT Astra Serif" w:hAnsi="PT Astra Serif"/>
          <w:sz w:val="28"/>
          <w:szCs w:val="28"/>
        </w:rPr>
        <w:t xml:space="preserve"> из 10 тренажеров, расположенный на территории государственная собственность на которую не разграничена на спортплощадке «Центр уличного баскетбола», между  домом 28  по ул. Ленина и ул. Демонстрации.</w:t>
      </w:r>
    </w:p>
    <w:p w:rsidR="00C76A2D" w:rsidRPr="00430D0D" w:rsidRDefault="00C76A2D" w:rsidP="00C76A2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C76A2D" w:rsidRDefault="00C76A2D" w:rsidP="00C76A2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F5CA4">
        <w:rPr>
          <w:rFonts w:ascii="PT Astra Serif" w:hAnsi="PT Astra Serif"/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300041 г. Тула, ул. Вересаева, д. 2, каб.207, с понедельника по четверг: с 9-00 до 18-00, пятница: с 9-00 до 17-00. Перерыв на обед с 12-30 до 13-18.</w:t>
      </w:r>
    </w:p>
    <w:p w:rsidR="00C76A2D" w:rsidRDefault="00C76A2D" w:rsidP="00C76A2D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C76A2D" w:rsidRPr="008F5CA4" w:rsidRDefault="00C76A2D" w:rsidP="00C76A2D">
      <w:pPr>
        <w:ind w:left="-567" w:firstLine="709"/>
        <w:jc w:val="both"/>
        <w:rPr>
          <w:rFonts w:ascii="PT Astra Serif" w:hAnsi="PT Astra Serif"/>
          <w:sz w:val="28"/>
          <w:szCs w:val="28"/>
        </w:rPr>
      </w:pPr>
    </w:p>
    <w:p w:rsidR="009F1F7D" w:rsidRDefault="009F1F7D"/>
    <w:sectPr w:rsidR="009F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C"/>
    <w:rsid w:val="006E2E8B"/>
    <w:rsid w:val="009F1F7D"/>
    <w:rsid w:val="00A513CC"/>
    <w:rsid w:val="00C7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22F5F-320B-4C31-8C0D-28F1CD6B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Кубанькова Евгения Владимировна</dc:creator>
  <cp:keywords/>
  <dc:description/>
  <cp:lastModifiedBy>1</cp:lastModifiedBy>
  <cp:revision>2</cp:revision>
  <dcterms:created xsi:type="dcterms:W3CDTF">2025-09-10T10:40:00Z</dcterms:created>
  <dcterms:modified xsi:type="dcterms:W3CDTF">2025-09-10T10:40:00Z</dcterms:modified>
</cp:coreProperties>
</file>